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о состоянии детского дорожно-транспортного </w:t>
      </w:r>
      <w:proofErr w:type="spellStart"/>
      <w:r w:rsidRPr="002A49B0">
        <w:rPr>
          <w:rFonts w:ascii="Times New Roman" w:hAnsi="Times New Roman" w:cs="Times New Roman"/>
          <w:sz w:val="24"/>
          <w:szCs w:val="24"/>
        </w:rPr>
        <w:t>травматизмана</w:t>
      </w:r>
      <w:proofErr w:type="spellEnd"/>
      <w:r w:rsidRPr="002A49B0">
        <w:rPr>
          <w:rFonts w:ascii="Times New Roman" w:hAnsi="Times New Roman" w:cs="Times New Roman"/>
          <w:sz w:val="24"/>
          <w:szCs w:val="24"/>
        </w:rPr>
        <w:t xml:space="preserve">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C668FA">
        <w:rPr>
          <w:rFonts w:ascii="Times New Roman" w:hAnsi="Times New Roman" w:cs="Times New Roman"/>
          <w:sz w:val="24"/>
          <w:szCs w:val="24"/>
        </w:rPr>
        <w:t>5</w:t>
      </w:r>
      <w:r w:rsidR="00155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989">
        <w:rPr>
          <w:rFonts w:ascii="Times New Roman" w:hAnsi="Times New Roman" w:cs="Times New Roman"/>
          <w:b/>
          <w:sz w:val="24"/>
          <w:szCs w:val="24"/>
        </w:rPr>
        <w:t>МЕСЯЦ</w:t>
      </w:r>
      <w:r w:rsidR="00C668FA">
        <w:rPr>
          <w:rFonts w:ascii="Times New Roman" w:hAnsi="Times New Roman" w:cs="Times New Roman"/>
          <w:b/>
          <w:sz w:val="24"/>
          <w:szCs w:val="24"/>
        </w:rPr>
        <w:t>ЕВ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514380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514380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C16553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C54601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-21%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FC0F31" w:rsidP="00514380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-27%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4"/>
        <w:gridCol w:w="2323"/>
        <w:gridCol w:w="2323"/>
        <w:gridCol w:w="2143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5D27F5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1A5F97" w:rsidRPr="002A49B0" w:rsidRDefault="00C5206E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0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5D27F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2A49B0" w:rsidRDefault="00C5206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FC0F3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5D27F5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0F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F52591" w:rsidRDefault="00C16553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0F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1A5F97" w:rsidRPr="00F52591" w:rsidRDefault="00FC0F31" w:rsidP="00C5206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-27%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826480" w:rsidP="009266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C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1A5F97" w:rsidRPr="002A49B0" w:rsidRDefault="00C745BF" w:rsidP="00A07C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7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C745BF" w:rsidP="00A07C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1900DF">
              <w:rPr>
                <w:rFonts w:ascii="Times New Roman" w:hAnsi="Times New Roman"/>
                <w:b/>
                <w:color w:val="00B050"/>
              </w:rPr>
              <w:t>+20%</w:t>
            </w:r>
          </w:p>
        </w:tc>
        <w:tc>
          <w:tcPr>
            <w:tcW w:w="851" w:type="dxa"/>
          </w:tcPr>
          <w:p w:rsidR="001A5F97" w:rsidRPr="001900DF" w:rsidRDefault="00587C7E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1900DF" w:rsidRDefault="005D4165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1900DF" w:rsidRDefault="001A5F97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+20%</w:t>
            </w: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F52591" w:rsidRPr="00F52591" w:rsidRDefault="00A07CC8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</w:tcPr>
          <w:p w:rsidR="00F52591" w:rsidRPr="0069428E" w:rsidRDefault="00A07CC8" w:rsidP="00C745B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-21%</w:t>
            </w:r>
          </w:p>
        </w:tc>
        <w:tc>
          <w:tcPr>
            <w:tcW w:w="851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A07CC8" w:rsidP="00D63D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F52591" w:rsidRPr="0069428E" w:rsidRDefault="00A07CC8" w:rsidP="004542AB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</w:t>
            </w:r>
            <w:r w:rsidR="004542AB"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4542AB" w:rsidRDefault="00B078F5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AB"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1A5F97" w:rsidRPr="004542AB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4542AB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4542AB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 w:rsidRPr="004542A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+ 33%</w:t>
            </w: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4542A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+33%</w:t>
            </w:r>
          </w:p>
        </w:tc>
      </w:tr>
      <w:tr w:rsidR="001A5F97" w:rsidRPr="00E45B96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966B5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4542AB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4542AB" w:rsidRDefault="008819CB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2AB" w:rsidRPr="0045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4542AB" w:rsidRDefault="000D54A9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-21%</w:t>
            </w:r>
          </w:p>
        </w:tc>
        <w:tc>
          <w:tcPr>
            <w:tcW w:w="851" w:type="dxa"/>
          </w:tcPr>
          <w:p w:rsidR="001A5F97" w:rsidRPr="004542AB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8819CB" w:rsidP="00966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0D54A9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0"/>
        <w:gridCol w:w="1119"/>
        <w:gridCol w:w="1114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DB5C0A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FA5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5B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5B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FA5B31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 w:rsidR="00C806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7</w:t>
            </w:r>
            <w:r w:rsidR="001C3BC1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4"/>
        <w:gridCol w:w="1114"/>
        <w:gridCol w:w="1114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916228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877F99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877F99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877F99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877F99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877F99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877F99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877F99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+40%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FA2D6A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FA2D6A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E439A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877F9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877F99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 w:rsidR="00C806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837"/>
        <w:gridCol w:w="817"/>
        <w:gridCol w:w="708"/>
        <w:gridCol w:w="919"/>
        <w:gridCol w:w="919"/>
        <w:gridCol w:w="842"/>
        <w:gridCol w:w="921"/>
        <w:gridCol w:w="921"/>
        <w:gridCol w:w="86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7B7CED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7B7CED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939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7B7CED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7B7CED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7B7CED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  <w:tc>
          <w:tcPr>
            <w:tcW w:w="939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7B7CED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+33%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5E0667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5E0667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5E0667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5E0667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-21%</w:t>
            </w: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5E0667" w:rsidP="00617A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bottom"/>
          </w:tcPr>
          <w:p w:rsidR="00EA1ACE" w:rsidRPr="002A49B0" w:rsidRDefault="005E0667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 w:rsidR="00C806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864"/>
        <w:gridCol w:w="921"/>
        <w:gridCol w:w="774"/>
        <w:gridCol w:w="907"/>
        <w:gridCol w:w="907"/>
        <w:gridCol w:w="822"/>
        <w:gridCol w:w="907"/>
        <w:gridCol w:w="916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6E143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6E143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E1433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E1433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6E1433" w:rsidRDefault="00066FC4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+50%</w:t>
            </w:r>
          </w:p>
        </w:tc>
        <w:tc>
          <w:tcPr>
            <w:tcW w:w="907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bottom"/>
          </w:tcPr>
          <w:p w:rsidR="00003BF4" w:rsidRPr="006E1433" w:rsidRDefault="00066FC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80133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043745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80133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003BF4" w:rsidRPr="00F57EBD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AA268A" w:rsidTr="00326265">
        <w:tc>
          <w:tcPr>
            <w:tcW w:w="1794" w:type="dxa"/>
          </w:tcPr>
          <w:p w:rsidR="00003BF4" w:rsidRPr="006E1433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E1433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6E1433" w:rsidRDefault="00066FC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</w:p>
        </w:tc>
        <w:tc>
          <w:tcPr>
            <w:tcW w:w="907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6E1433" w:rsidRDefault="00066FC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  <w:r w:rsidR="00BC489E" w:rsidRPr="006E1433"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</w:p>
          <w:p w:rsidR="00BC489E" w:rsidRPr="006E1433" w:rsidRDefault="00BC489E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003BF4" w:rsidRPr="003E45A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E1433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E1433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E1433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003BF4" w:rsidRPr="006E1433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7B7CED" w:rsidTr="00326265">
        <w:tc>
          <w:tcPr>
            <w:tcW w:w="1794" w:type="dxa"/>
          </w:tcPr>
          <w:p w:rsidR="00003BF4" w:rsidRPr="007B7CED" w:rsidRDefault="00003BF4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7B7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7B7CED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2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7B7CED" w:rsidRDefault="0078153F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1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003BF4" w:rsidRPr="007B7CED" w:rsidRDefault="00AA268A" w:rsidP="002A31B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-21%</w:t>
            </w:r>
          </w:p>
        </w:tc>
        <w:tc>
          <w:tcPr>
            <w:tcW w:w="907" w:type="dxa"/>
          </w:tcPr>
          <w:p w:rsidR="00003BF4" w:rsidRPr="007B7CE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B7CE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7B7CE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B7CED" w:rsidRDefault="00C94978" w:rsidP="0002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2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7B7CED" w:rsidRDefault="0078153F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1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bottom"/>
          </w:tcPr>
          <w:p w:rsidR="00003BF4" w:rsidRPr="007B7CED" w:rsidRDefault="00AA268A" w:rsidP="00C8063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-2</w:t>
            </w:r>
            <w:r w:rsidR="00C8063F"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7</w:t>
            </w:r>
            <w:r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</w:tr>
    </w:tbl>
    <w:p w:rsidR="00E82945" w:rsidRPr="00103BD0" w:rsidRDefault="00003BF4" w:rsidP="00103BD0">
      <w:pPr>
        <w:rPr>
          <w:rFonts w:ascii="Times New Roman" w:hAnsi="Times New Roman"/>
          <w:b/>
          <w:color w:val="000000"/>
          <w:sz w:val="24"/>
          <w:szCs w:val="24"/>
        </w:rPr>
      </w:pPr>
      <w:r w:rsidRPr="008F7A92">
        <w:rPr>
          <w:rFonts w:ascii="Times New Roman" w:hAnsi="Times New Roman"/>
          <w:color w:val="000000"/>
          <w:sz w:val="24"/>
          <w:szCs w:val="24"/>
        </w:rPr>
        <w:t>Наиболее аварийным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и</w:t>
      </w:r>
      <w:r w:rsidRPr="008F7A92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я</w:t>
      </w:r>
      <w:r w:rsidR="004C2A4F" w:rsidRPr="008F7A92">
        <w:rPr>
          <w:rFonts w:ascii="Times New Roman" w:hAnsi="Times New Roman"/>
          <w:color w:val="000000"/>
          <w:sz w:val="24"/>
          <w:szCs w:val="24"/>
        </w:rPr>
        <w:t>м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и</w:t>
      </w:r>
      <w:r w:rsidRPr="008F7A92">
        <w:rPr>
          <w:rFonts w:ascii="Times New Roman" w:hAnsi="Times New Roman"/>
          <w:color w:val="000000"/>
          <w:sz w:val="24"/>
          <w:szCs w:val="24"/>
        </w:rPr>
        <w:t xml:space="preserve"> недели явля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ю</w:t>
      </w:r>
      <w:r w:rsidRPr="008F7A92">
        <w:rPr>
          <w:rFonts w:ascii="Times New Roman" w:hAnsi="Times New Roman"/>
          <w:color w:val="000000"/>
          <w:sz w:val="24"/>
          <w:szCs w:val="24"/>
        </w:rPr>
        <w:t>тся</w:t>
      </w:r>
      <w:r w:rsidR="004C2A4F" w:rsidRPr="008F7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53F" w:rsidRPr="008F7A92">
        <w:rPr>
          <w:rFonts w:ascii="Times New Roman" w:hAnsi="Times New Roman"/>
          <w:b/>
          <w:color w:val="000000"/>
          <w:sz w:val="24"/>
          <w:szCs w:val="24"/>
        </w:rPr>
        <w:t>четверг</w:t>
      </w:r>
      <w:r w:rsidR="00E82945" w:rsidRPr="008F7A92">
        <w:rPr>
          <w:rFonts w:ascii="Times New Roman" w:hAnsi="Times New Roman"/>
          <w:b/>
          <w:color w:val="000000"/>
          <w:sz w:val="24"/>
          <w:szCs w:val="24"/>
        </w:rPr>
        <w:t xml:space="preserve"> (в категории ЮНЫЙ </w:t>
      </w:r>
      <w:proofErr w:type="gramStart"/>
      <w:r w:rsidR="00E82945" w:rsidRPr="008F7A92">
        <w:rPr>
          <w:rFonts w:ascii="Times New Roman" w:hAnsi="Times New Roman"/>
          <w:b/>
          <w:color w:val="000000"/>
          <w:sz w:val="24"/>
          <w:szCs w:val="24"/>
        </w:rPr>
        <w:t xml:space="preserve">ПЕШЕХОД) </w:t>
      </w:r>
      <w:r w:rsidR="00E16962" w:rsidRPr="008F7A92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proofErr w:type="gramEnd"/>
      <w:r w:rsidR="00E16962" w:rsidRPr="008F7A92">
        <w:rPr>
          <w:rFonts w:ascii="Times New Roman" w:hAnsi="Times New Roman"/>
          <w:b/>
          <w:color w:val="000000"/>
          <w:sz w:val="24"/>
          <w:szCs w:val="24"/>
        </w:rPr>
        <w:t xml:space="preserve"> воскресенье </w:t>
      </w:r>
      <w:r w:rsidR="00103BD0">
        <w:rPr>
          <w:rFonts w:ascii="Times New Roman" w:hAnsi="Times New Roman"/>
          <w:b/>
          <w:color w:val="000000"/>
          <w:sz w:val="24"/>
          <w:szCs w:val="24"/>
        </w:rPr>
        <w:t>(в категории ЮНЫЙ ПАССАЖИР)</w:t>
      </w:r>
      <w:bookmarkStart w:id="0" w:name="_GoBack"/>
      <w:bookmarkEnd w:id="0"/>
    </w:p>
    <w:sectPr w:rsidR="00E82945" w:rsidRPr="00103BD0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107B3"/>
    <w:rsid w:val="00021CCA"/>
    <w:rsid w:val="0002781E"/>
    <w:rsid w:val="00043745"/>
    <w:rsid w:val="00066FC4"/>
    <w:rsid w:val="00077635"/>
    <w:rsid w:val="000850C7"/>
    <w:rsid w:val="000872B2"/>
    <w:rsid w:val="00087317"/>
    <w:rsid w:val="000976E1"/>
    <w:rsid w:val="000D54A9"/>
    <w:rsid w:val="000F27DD"/>
    <w:rsid w:val="000F4D81"/>
    <w:rsid w:val="000F63D0"/>
    <w:rsid w:val="00103BD0"/>
    <w:rsid w:val="00114D23"/>
    <w:rsid w:val="00123C72"/>
    <w:rsid w:val="00146949"/>
    <w:rsid w:val="0015008E"/>
    <w:rsid w:val="00155CBD"/>
    <w:rsid w:val="00177D60"/>
    <w:rsid w:val="00187A12"/>
    <w:rsid w:val="001900DF"/>
    <w:rsid w:val="001A5F97"/>
    <w:rsid w:val="001B104C"/>
    <w:rsid w:val="001C3BC1"/>
    <w:rsid w:val="001E5666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B479A"/>
    <w:rsid w:val="002C1BBB"/>
    <w:rsid w:val="002D4372"/>
    <w:rsid w:val="00300F82"/>
    <w:rsid w:val="00301BC5"/>
    <w:rsid w:val="0031444B"/>
    <w:rsid w:val="00326265"/>
    <w:rsid w:val="00334905"/>
    <w:rsid w:val="0034041F"/>
    <w:rsid w:val="00347CA1"/>
    <w:rsid w:val="00356054"/>
    <w:rsid w:val="00373473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542AB"/>
    <w:rsid w:val="004A32B2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4380"/>
    <w:rsid w:val="00543906"/>
    <w:rsid w:val="00565F68"/>
    <w:rsid w:val="00587C7E"/>
    <w:rsid w:val="005A6BDA"/>
    <w:rsid w:val="005C01BA"/>
    <w:rsid w:val="005C1E83"/>
    <w:rsid w:val="005D27F5"/>
    <w:rsid w:val="005D4165"/>
    <w:rsid w:val="005E0667"/>
    <w:rsid w:val="006103E6"/>
    <w:rsid w:val="00617A94"/>
    <w:rsid w:val="0062688E"/>
    <w:rsid w:val="00627579"/>
    <w:rsid w:val="0065236C"/>
    <w:rsid w:val="006840C7"/>
    <w:rsid w:val="00692DA1"/>
    <w:rsid w:val="0069428E"/>
    <w:rsid w:val="006A74A9"/>
    <w:rsid w:val="006B653B"/>
    <w:rsid w:val="006C705D"/>
    <w:rsid w:val="006D389D"/>
    <w:rsid w:val="006E1433"/>
    <w:rsid w:val="006E73D3"/>
    <w:rsid w:val="00712E54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B7CED"/>
    <w:rsid w:val="007C5900"/>
    <w:rsid w:val="007D34E4"/>
    <w:rsid w:val="007D577E"/>
    <w:rsid w:val="007E3668"/>
    <w:rsid w:val="007E4EC3"/>
    <w:rsid w:val="007E6FF9"/>
    <w:rsid w:val="007F4BF3"/>
    <w:rsid w:val="0080133E"/>
    <w:rsid w:val="00813349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77F99"/>
    <w:rsid w:val="008819CB"/>
    <w:rsid w:val="008838C8"/>
    <w:rsid w:val="008952E6"/>
    <w:rsid w:val="008A07EA"/>
    <w:rsid w:val="008B1B6F"/>
    <w:rsid w:val="008C7E45"/>
    <w:rsid w:val="008E12DA"/>
    <w:rsid w:val="008F7A92"/>
    <w:rsid w:val="00905730"/>
    <w:rsid w:val="00910088"/>
    <w:rsid w:val="00916228"/>
    <w:rsid w:val="00926618"/>
    <w:rsid w:val="00957989"/>
    <w:rsid w:val="00966B5B"/>
    <w:rsid w:val="00987380"/>
    <w:rsid w:val="0099170D"/>
    <w:rsid w:val="00997EAE"/>
    <w:rsid w:val="009B70AB"/>
    <w:rsid w:val="009C1EB1"/>
    <w:rsid w:val="009C6E55"/>
    <w:rsid w:val="009E3862"/>
    <w:rsid w:val="009E7867"/>
    <w:rsid w:val="00A07CC8"/>
    <w:rsid w:val="00A43B7E"/>
    <w:rsid w:val="00A71C3E"/>
    <w:rsid w:val="00A818C1"/>
    <w:rsid w:val="00A9002B"/>
    <w:rsid w:val="00A94F62"/>
    <w:rsid w:val="00AA268A"/>
    <w:rsid w:val="00AC0719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D41D1"/>
    <w:rsid w:val="00BE486D"/>
    <w:rsid w:val="00BE53E0"/>
    <w:rsid w:val="00BE585E"/>
    <w:rsid w:val="00C16553"/>
    <w:rsid w:val="00C400E7"/>
    <w:rsid w:val="00C5206E"/>
    <w:rsid w:val="00C54601"/>
    <w:rsid w:val="00C57AD0"/>
    <w:rsid w:val="00C668FA"/>
    <w:rsid w:val="00C728BB"/>
    <w:rsid w:val="00C745BF"/>
    <w:rsid w:val="00C750C6"/>
    <w:rsid w:val="00C8063F"/>
    <w:rsid w:val="00C85B6E"/>
    <w:rsid w:val="00C94978"/>
    <w:rsid w:val="00CB387C"/>
    <w:rsid w:val="00CC271A"/>
    <w:rsid w:val="00D1034A"/>
    <w:rsid w:val="00D57ACF"/>
    <w:rsid w:val="00D63D25"/>
    <w:rsid w:val="00D84E5D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12591"/>
    <w:rsid w:val="00F4563B"/>
    <w:rsid w:val="00F47E20"/>
    <w:rsid w:val="00F52591"/>
    <w:rsid w:val="00F75230"/>
    <w:rsid w:val="00F776CB"/>
    <w:rsid w:val="00FA2D6A"/>
    <w:rsid w:val="00FA5B31"/>
    <w:rsid w:val="00FC0F31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7E51"/>
  <w15:docId w15:val="{03007E07-0A7A-4A47-977B-1C8F5D0E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Павел</cp:lastModifiedBy>
  <cp:revision>2</cp:revision>
  <cp:lastPrinted>2022-06-02T05:22:00Z</cp:lastPrinted>
  <dcterms:created xsi:type="dcterms:W3CDTF">2022-06-07T05:04:00Z</dcterms:created>
  <dcterms:modified xsi:type="dcterms:W3CDTF">2022-06-07T05:04:00Z</dcterms:modified>
</cp:coreProperties>
</file>